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6F" w:rsidRDefault="0087256F">
      <w:pPr>
        <w:rPr>
          <w:b/>
          <w:u w:val="single"/>
        </w:rPr>
      </w:pPr>
      <w:r w:rsidRPr="0087256F">
        <w:rPr>
          <w:b/>
          <w:u w:val="single"/>
        </w:rPr>
        <w:t>Base GPROD : relations et tables des données</w:t>
      </w:r>
    </w:p>
    <w:p w:rsidR="00765DBB" w:rsidRPr="00765DBB" w:rsidRDefault="00765DBB">
      <w:r>
        <w:t>Cré</w:t>
      </w:r>
      <w:r w:rsidR="00077923">
        <w:t>er la base de données sous ACCESS</w:t>
      </w:r>
      <w:r>
        <w:t xml:space="preserve"> représentée par les captures ci-dessous.</w:t>
      </w:r>
    </w:p>
    <w:p w:rsidR="0087256F" w:rsidRDefault="0087256F" w:rsidP="0087256F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144388" cy="1779543"/>
            <wp:effectExtent l="19050" t="0" r="8512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713" cy="177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56F" w:rsidRDefault="0087256F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3603706</wp:posOffset>
            </wp:positionH>
            <wp:positionV relativeFrom="paragraph">
              <wp:posOffset>4607</wp:posOffset>
            </wp:positionV>
            <wp:extent cx="2179401" cy="1828800"/>
            <wp:effectExtent l="19050" t="19050" r="11349" b="1905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401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14200</wp:posOffset>
            </wp:positionH>
            <wp:positionV relativeFrom="paragraph">
              <wp:posOffset>4607</wp:posOffset>
            </wp:positionV>
            <wp:extent cx="2325316" cy="1128409"/>
            <wp:effectExtent l="19050" t="19050" r="17834" b="14591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316" cy="112840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56F" w:rsidRDefault="0087256F"/>
    <w:p w:rsidR="0087256F" w:rsidRDefault="0087256F"/>
    <w:p w:rsidR="0087256F" w:rsidRDefault="0087256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310515</wp:posOffset>
            </wp:positionV>
            <wp:extent cx="2972435" cy="1590675"/>
            <wp:effectExtent l="19050" t="19050" r="18415" b="285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5906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prstDash val="solid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256F" w:rsidRDefault="0087256F"/>
    <w:p w:rsidR="0087256F" w:rsidRDefault="0087256F"/>
    <w:p w:rsidR="0087256F" w:rsidRDefault="0087256F"/>
    <w:p w:rsidR="0087256F" w:rsidRDefault="0087256F"/>
    <w:p w:rsidR="0087256F" w:rsidRDefault="0087256F"/>
    <w:p w:rsidR="0087256F" w:rsidRPr="00765DBB" w:rsidRDefault="0087256F" w:rsidP="00765DBB">
      <w:pPr>
        <w:pStyle w:val="Sansinterligne"/>
        <w:rPr>
          <w:b/>
          <w:u w:val="single"/>
        </w:rPr>
      </w:pPr>
      <w:r w:rsidRPr="00765DBB">
        <w:rPr>
          <w:b/>
          <w:u w:val="single"/>
        </w:rPr>
        <w:t>Requêtes proposées</w:t>
      </w:r>
    </w:p>
    <w:p w:rsidR="00972852" w:rsidRDefault="00972852" w:rsidP="00972852">
      <w:pPr>
        <w:pStyle w:val="Sansinterligne"/>
      </w:pPr>
      <w:r>
        <w:t>Pour les requêtes, vous fournirez l’énoncé, la grille QBE et le résultat de l’exécution de la requête</w:t>
      </w:r>
    </w:p>
    <w:p w:rsidR="00972852" w:rsidRDefault="00972852" w:rsidP="00972852">
      <w:pPr>
        <w:pStyle w:val="Sansinterligne"/>
      </w:pPr>
      <w:r>
        <w:t xml:space="preserve">1)-Affichez le contenu de vos tables après création </w:t>
      </w:r>
      <w:r w:rsidR="0005383E">
        <w:t xml:space="preserve">et remplissage des tables </w:t>
      </w:r>
      <w:r>
        <w:t>de la BDD.</w:t>
      </w:r>
    </w:p>
    <w:p w:rsidR="00972852" w:rsidRDefault="00972852" w:rsidP="00972852">
      <w:pPr>
        <w:pStyle w:val="Sansinterligne"/>
      </w:pPr>
      <w:r>
        <w:t>2)-Liste des numéros de commande,</w:t>
      </w:r>
      <w:r w:rsidR="00765DBB">
        <w:t xml:space="preserve"> </w:t>
      </w:r>
      <w:r>
        <w:t>date commande, numéro produit, libellé produit, quantité commandée.</w:t>
      </w:r>
    </w:p>
    <w:p w:rsidR="00972852" w:rsidRDefault="00972852" w:rsidP="00972852">
      <w:pPr>
        <w:pStyle w:val="Sansinterligne"/>
      </w:pPr>
      <w:r>
        <w:t>3)-Nombre total de produits commandés (toutes commandes).</w:t>
      </w:r>
    </w:p>
    <w:p w:rsidR="00972852" w:rsidRDefault="00972852" w:rsidP="00972852">
      <w:pPr>
        <w:pStyle w:val="Sansinterligne"/>
      </w:pPr>
      <w:r>
        <w:t>4)-Infos des produits</w:t>
      </w:r>
      <w:r w:rsidR="0005383E">
        <w:t xml:space="preserve"> commandés</w:t>
      </w:r>
      <w:r>
        <w:t> : numéro, libel</w:t>
      </w:r>
      <w:r w:rsidR="00B474E7">
        <w:t>lé, quantité en stock, cumul des quantités commandées.</w:t>
      </w:r>
    </w:p>
    <w:p w:rsidR="00B474E7" w:rsidRDefault="00B474E7" w:rsidP="00972852">
      <w:pPr>
        <w:pStyle w:val="Sansinterligne"/>
      </w:pPr>
      <w:r>
        <w:t>5)-Prix moyen des produits commandés.</w:t>
      </w:r>
    </w:p>
    <w:p w:rsidR="00B474E7" w:rsidRDefault="00B474E7" w:rsidP="00972852">
      <w:pPr>
        <w:pStyle w:val="Sansinterligne"/>
      </w:pPr>
      <w:r>
        <w:t>6)-Valeur totale des ve</w:t>
      </w:r>
      <w:r w:rsidR="00841685">
        <w:t>ntes (somme des prix * quantités</w:t>
      </w:r>
      <w:r>
        <w:t>-commandées).</w:t>
      </w:r>
    </w:p>
    <w:p w:rsidR="00B474E7" w:rsidRDefault="00B474E7" w:rsidP="00972852">
      <w:pPr>
        <w:pStyle w:val="Sansinterligne"/>
      </w:pPr>
      <w:r>
        <w:t>7)-Nombre total de produits en stock.</w:t>
      </w:r>
    </w:p>
    <w:p w:rsidR="00B474E7" w:rsidRDefault="00B474E7" w:rsidP="00972852">
      <w:pPr>
        <w:pStyle w:val="Sansinterligne"/>
      </w:pPr>
      <w:r>
        <w:t>8)-Valeur marchande totale du stock (somme des prix * quantité-en-stock)</w:t>
      </w:r>
    </w:p>
    <w:p w:rsidR="0087256F" w:rsidRDefault="00B474E7" w:rsidP="00B474E7">
      <w:pPr>
        <w:pStyle w:val="Sansinterligne"/>
      </w:pPr>
      <w:r>
        <w:t>9)-Liste des numéros de produit, libellé, prix unitaire, quantité en stock dont cette quantité est &lt;42.</w:t>
      </w:r>
    </w:p>
    <w:p w:rsidR="00B474E7" w:rsidRDefault="00B474E7" w:rsidP="00B474E7">
      <w:pPr>
        <w:pStyle w:val="Sansinterligne"/>
      </w:pPr>
      <w:r>
        <w:t>10)-Nombre de produits qui n’ont pas été commandés en 2005.</w:t>
      </w:r>
    </w:p>
    <w:p w:rsidR="00B474E7" w:rsidRDefault="00B474E7" w:rsidP="00B474E7">
      <w:pPr>
        <w:pStyle w:val="Sansinterligne"/>
      </w:pPr>
      <w:r>
        <w:t>11)-Liste des numéros produit, libellé, prix des produits qui n’ont jamais été commandés.</w:t>
      </w:r>
    </w:p>
    <w:p w:rsidR="00B474E7" w:rsidRDefault="00B474E7" w:rsidP="00B474E7">
      <w:pPr>
        <w:pStyle w:val="Sansinterligne"/>
      </w:pPr>
      <w:r>
        <w:t xml:space="preserve">12)-Créez la table </w:t>
      </w:r>
      <w:r w:rsidRPr="00841685">
        <w:rPr>
          <w:b/>
        </w:rPr>
        <w:t>FOURNISSEUR (fourNum, fourNom, fourVille)</w:t>
      </w:r>
      <w:r>
        <w:t xml:space="preserve"> et liez-la à la table </w:t>
      </w:r>
      <w:r w:rsidRPr="00841685">
        <w:rPr>
          <w:b/>
        </w:rPr>
        <w:t>PRODUIT</w:t>
      </w:r>
      <w:r>
        <w:t xml:space="preserve">. Donnez la nouvelle structure de la table </w:t>
      </w:r>
      <w:r w:rsidR="00765DBB">
        <w:t xml:space="preserve">PRODUIT, ses champs </w:t>
      </w:r>
      <w:r w:rsidR="00765DBB" w:rsidRPr="00841685">
        <w:rPr>
          <w:b/>
        </w:rPr>
        <w:t>clés primaire</w:t>
      </w:r>
      <w:r w:rsidR="00765DBB">
        <w:t xml:space="preserve"> et </w:t>
      </w:r>
      <w:r w:rsidR="00765DBB" w:rsidRPr="00841685">
        <w:rPr>
          <w:b/>
        </w:rPr>
        <w:t>étrangère</w:t>
      </w:r>
      <w:r w:rsidR="00841685">
        <w:t xml:space="preserve"> et JUSTIFIEZ votre proposition</w:t>
      </w:r>
      <w:r w:rsidR="00765DBB">
        <w:t>.</w:t>
      </w:r>
    </w:p>
    <w:p w:rsidR="00765DBB" w:rsidRDefault="00765DBB" w:rsidP="00B474E7">
      <w:pPr>
        <w:pStyle w:val="Sansinterligne"/>
      </w:pPr>
    </w:p>
    <w:sectPr w:rsidR="00765DBB" w:rsidSect="00656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7256F"/>
    <w:rsid w:val="0005383E"/>
    <w:rsid w:val="00077923"/>
    <w:rsid w:val="0059182F"/>
    <w:rsid w:val="00656F4D"/>
    <w:rsid w:val="00765DBB"/>
    <w:rsid w:val="00841685"/>
    <w:rsid w:val="0087256F"/>
    <w:rsid w:val="00972852"/>
    <w:rsid w:val="00B47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72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56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972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dupont</dc:creator>
  <cp:lastModifiedBy>dupont</cp:lastModifiedBy>
  <cp:revision>4</cp:revision>
  <dcterms:created xsi:type="dcterms:W3CDTF">2020-03-18T13:04:00Z</dcterms:created>
  <dcterms:modified xsi:type="dcterms:W3CDTF">2020-03-18T14:31:00Z</dcterms:modified>
</cp:coreProperties>
</file>